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5FF5" w14:textId="77777777" w:rsidR="004F5BA6" w:rsidRPr="004F5BA6" w:rsidRDefault="004F5BA6" w:rsidP="004F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PROPUESTA EDUCATIVA</w:t>
      </w:r>
    </w:p>
    <w:p w14:paraId="039D1E56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  <w14:ligatures w14:val="none"/>
        </w:rPr>
      </w:pPr>
      <w:bookmarkStart w:id="0" w:name="_GoBack"/>
      <w:r w:rsidRPr="004F5B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  <w14:ligatures w14:val="none"/>
        </w:rPr>
        <w:t>ANUNCIOS PUBLICITARIOS CON FACEBOOK ADS, INSTAGRAM ADS Y TIKTOK ADS</w:t>
      </w:r>
    </w:p>
    <w:bookmarkEnd w:id="0"/>
    <w:p w14:paraId="3DA18509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1. Presentación</w:t>
      </w:r>
    </w:p>
    <w:p w14:paraId="78798228" w14:textId="2974842D" w:rsidR="004F5BA6" w:rsidRPr="004F5BA6" w:rsidRDefault="004F5BA6" w:rsidP="004F5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Esta propuesta está dirigida a entidades</w:t>
      </w:r>
      <w:r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</w:t>
      </w: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interesadas en fortalecer las habilidades de marketing digital de emprendedores y pequeños empresarios. A través del módulo "Anuncios Publicitarios con Facebook e Instagram ADS y </w:t>
      </w:r>
      <w:proofErr w:type="spellStart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TikTok</w:t>
      </w:r>
      <w:proofErr w:type="spellEnd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ADS", los participantes aprenderán a optimizar campañas publicitarias digitales para aumentar las conversiones y ventas.</w:t>
      </w:r>
    </w:p>
    <w:p w14:paraId="68833B34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2. Objetivo General</w:t>
      </w:r>
    </w:p>
    <w:p w14:paraId="0D8331B4" w14:textId="77777777" w:rsidR="004F5BA6" w:rsidRPr="004F5BA6" w:rsidRDefault="004F5BA6" w:rsidP="004F5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Capacitar a emprendedores y empresarios en la planificación, configuración y optimización de campañas publicitarias en Facebook, Instagram y </w:t>
      </w:r>
      <w:proofErr w:type="spellStart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TikTok</w:t>
      </w:r>
      <w:proofErr w:type="spellEnd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, para maximizar su impacto y rentabilidad en entornos digitales.</w:t>
      </w:r>
    </w:p>
    <w:p w14:paraId="7D168ADF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3. Objetivos Específicos</w:t>
      </w:r>
    </w:p>
    <w:p w14:paraId="64DA8DF6" w14:textId="77777777" w:rsidR="004F5BA6" w:rsidRPr="004F5BA6" w:rsidRDefault="004F5BA6" w:rsidP="004F5B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Conocer los fundamentos de la publicidad digital en Facebook, Instagram y </w:t>
      </w:r>
      <w:proofErr w:type="spellStart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TikTok</w:t>
      </w:r>
      <w:proofErr w:type="spellEnd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.</w:t>
      </w:r>
    </w:p>
    <w:p w14:paraId="2F85076F" w14:textId="77777777" w:rsidR="004F5BA6" w:rsidRPr="004F5BA6" w:rsidRDefault="004F5BA6" w:rsidP="004F5B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Aprender a configurar y optimizar campañas en Facebook </w:t>
      </w:r>
      <w:proofErr w:type="spellStart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Ads</w:t>
      </w:r>
      <w:proofErr w:type="spellEnd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.</w:t>
      </w:r>
    </w:p>
    <w:p w14:paraId="1D7B0AD6" w14:textId="77777777" w:rsidR="004F5BA6" w:rsidRPr="004F5BA6" w:rsidRDefault="004F5BA6" w:rsidP="004F5B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Diseñar anuncios efectivos para Instagram y </w:t>
      </w:r>
      <w:proofErr w:type="spellStart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TikTok</w:t>
      </w:r>
      <w:proofErr w:type="spellEnd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</w:t>
      </w:r>
      <w:proofErr w:type="spellStart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Ads</w:t>
      </w:r>
      <w:proofErr w:type="spellEnd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.</w:t>
      </w:r>
    </w:p>
    <w:p w14:paraId="145B8198" w14:textId="77777777" w:rsidR="004F5BA6" w:rsidRPr="004F5BA6" w:rsidRDefault="004F5BA6" w:rsidP="004F5B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Segmentar audiencias y definir objetivos publicitarios estratégicos.</w:t>
      </w:r>
    </w:p>
    <w:p w14:paraId="1587737F" w14:textId="77777777" w:rsidR="004F5BA6" w:rsidRPr="004F5BA6" w:rsidRDefault="004F5BA6" w:rsidP="004F5B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Analizar métricas y optimizar presupuestos para mejorar el rendimiento de las campañas.</w:t>
      </w:r>
    </w:p>
    <w:p w14:paraId="0866895C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4. Público Objetivo</w:t>
      </w:r>
    </w:p>
    <w:p w14:paraId="60B04711" w14:textId="77777777" w:rsidR="004F5BA6" w:rsidRPr="004F5BA6" w:rsidRDefault="004F5BA6" w:rsidP="004F5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Emprendedores, pequeños empresarios y profesionales de marketing digital que desean mejorar sus estrategias de publicidad en redes sociales para incrementar su visibilidad y ventas.</w:t>
      </w:r>
    </w:p>
    <w:p w14:paraId="65A33D4D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5. Metodología</w:t>
      </w:r>
    </w:p>
    <w:p w14:paraId="4273A2EA" w14:textId="77777777" w:rsidR="004F5BA6" w:rsidRPr="004F5BA6" w:rsidRDefault="004F5BA6" w:rsidP="004F5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Porque cada proyecto es único, nuestras metodologías también lo son. Ajustamos temarios, horarios y dinámicas según las necesidades de tu proyecto.</w:t>
      </w:r>
    </w:p>
    <w:p w14:paraId="693DD315" w14:textId="77777777" w:rsidR="004F5BA6" w:rsidRPr="004F5BA6" w:rsidRDefault="004F5BA6" w:rsidP="004F5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Se utilizará una metodología teórico-práctica con ejercicios interactivos, análisis de casos reales y pruebas en vivo de campañas publicitarias. Se fomentará el aprendizaje basado en la experimentación y la optimización continua.</w:t>
      </w:r>
    </w:p>
    <w:p w14:paraId="03D7B1F0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6. Contenido del Programa</w:t>
      </w:r>
    </w:p>
    <w:p w14:paraId="04D1E77C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Módulo 1: Fundamentos de la Publicidad Digital en Facebook, Instagram y </w:t>
      </w:r>
      <w:proofErr w:type="spellStart"/>
      <w:r w:rsidRPr="004F5B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TikTok</w:t>
      </w:r>
      <w:proofErr w:type="spellEnd"/>
      <w:r w:rsidRPr="004F5B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(45 min)</w:t>
      </w:r>
    </w:p>
    <w:p w14:paraId="03AA225E" w14:textId="77777777" w:rsidR="004F5BA6" w:rsidRPr="004F5BA6" w:rsidRDefault="004F5BA6" w:rsidP="004F5B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Introducción al ecosistema de la publicidad digital.</w:t>
      </w:r>
    </w:p>
    <w:p w14:paraId="30F52AF8" w14:textId="77777777" w:rsidR="004F5BA6" w:rsidRPr="004F5BA6" w:rsidRDefault="004F5BA6" w:rsidP="004F5B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Beneficios y oportunidades de la publicidad en redes sociales.</w:t>
      </w:r>
    </w:p>
    <w:p w14:paraId="487E361F" w14:textId="75FF69F1" w:rsidR="004F5BA6" w:rsidRDefault="004F5BA6" w:rsidP="004F5B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Normas y políticas de anuncios en cada plataforma.</w:t>
      </w:r>
    </w:p>
    <w:p w14:paraId="62903A36" w14:textId="5216069A" w:rsidR="004F5BA6" w:rsidRDefault="004F5BA6" w:rsidP="004F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</w:p>
    <w:p w14:paraId="32082BBF" w14:textId="77777777" w:rsidR="004F5BA6" w:rsidRPr="004F5BA6" w:rsidRDefault="004F5BA6" w:rsidP="004F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</w:p>
    <w:p w14:paraId="2CEF2EC9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lastRenderedPageBreak/>
        <w:t xml:space="preserve">Módulo 2: Configuración y Optimización de Campañas en Facebook </w:t>
      </w:r>
      <w:proofErr w:type="spellStart"/>
      <w:r w:rsidRPr="004F5B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Ads</w:t>
      </w:r>
      <w:proofErr w:type="spellEnd"/>
      <w:r w:rsidRPr="004F5B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(60 min)</w:t>
      </w:r>
    </w:p>
    <w:p w14:paraId="6EE2A198" w14:textId="77777777" w:rsidR="004F5BA6" w:rsidRPr="004F5BA6" w:rsidRDefault="004F5BA6" w:rsidP="004F5B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Creación de una cuenta publicitaria en Facebook Business Manager.</w:t>
      </w:r>
    </w:p>
    <w:p w14:paraId="075E367D" w14:textId="77777777" w:rsidR="004F5BA6" w:rsidRPr="004F5BA6" w:rsidRDefault="004F5BA6" w:rsidP="004F5B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Configuración de campañas y elección de objetivos publicitarios.</w:t>
      </w:r>
    </w:p>
    <w:p w14:paraId="445D0D09" w14:textId="77777777" w:rsidR="004F5BA6" w:rsidRPr="004F5BA6" w:rsidRDefault="004F5BA6" w:rsidP="004F5B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Optimización de anuncios y estrategias de puja.</w:t>
      </w:r>
    </w:p>
    <w:p w14:paraId="40C9F1E1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Módulo 3: Creación de Anuncios Efectivos en Instagram y </w:t>
      </w:r>
      <w:proofErr w:type="spellStart"/>
      <w:r w:rsidRPr="004F5B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TikTok</w:t>
      </w:r>
      <w:proofErr w:type="spellEnd"/>
      <w:r w:rsidRPr="004F5B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(45 min)</w:t>
      </w:r>
    </w:p>
    <w:p w14:paraId="1E5115E3" w14:textId="77777777" w:rsidR="004F5BA6" w:rsidRPr="004F5BA6" w:rsidRDefault="004F5BA6" w:rsidP="004F5B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Diseño de anuncios atractivos para Instagram y </w:t>
      </w:r>
      <w:proofErr w:type="spellStart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TikTok</w:t>
      </w:r>
      <w:proofErr w:type="spellEnd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.</w:t>
      </w:r>
    </w:p>
    <w:p w14:paraId="27C17471" w14:textId="77777777" w:rsidR="004F5BA6" w:rsidRPr="004F5BA6" w:rsidRDefault="004F5BA6" w:rsidP="004F5B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Herramientas para la edición y personalización de contenido visual.</w:t>
      </w:r>
    </w:p>
    <w:p w14:paraId="439CD7C3" w14:textId="77777777" w:rsidR="004F5BA6" w:rsidRPr="004F5BA6" w:rsidRDefault="004F5BA6" w:rsidP="004F5B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Uso de tendencias y formatos innovadores.</w:t>
      </w:r>
    </w:p>
    <w:p w14:paraId="730E1CF8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4: Segmentación de Audiencias y Definición de Objetivos Publicitarios (45 min)</w:t>
      </w:r>
    </w:p>
    <w:p w14:paraId="7F7A3AB8" w14:textId="77777777" w:rsidR="004F5BA6" w:rsidRPr="004F5BA6" w:rsidRDefault="004F5BA6" w:rsidP="004F5B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Creación de audiencias personalizadas y </w:t>
      </w:r>
      <w:proofErr w:type="spellStart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lookalike</w:t>
      </w:r>
      <w:proofErr w:type="spellEnd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.</w:t>
      </w:r>
    </w:p>
    <w:p w14:paraId="0F2BA2F4" w14:textId="77777777" w:rsidR="004F5BA6" w:rsidRPr="004F5BA6" w:rsidRDefault="004F5BA6" w:rsidP="004F5B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Uso de intereses, comportamientos y datos demográficos.</w:t>
      </w:r>
    </w:p>
    <w:p w14:paraId="181712BB" w14:textId="77777777" w:rsidR="004F5BA6" w:rsidRPr="004F5BA6" w:rsidRDefault="004F5BA6" w:rsidP="004F5B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Estrategias para optimizar el alcance y la conversión.</w:t>
      </w:r>
    </w:p>
    <w:p w14:paraId="48364A3A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5: Análisis de Métricas y Optimización de Presupuestos (45 min)</w:t>
      </w:r>
    </w:p>
    <w:p w14:paraId="65CA790C" w14:textId="77777777" w:rsidR="004F5BA6" w:rsidRPr="004F5BA6" w:rsidRDefault="004F5BA6" w:rsidP="004F5B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Interpretación de métricas clave en Facebook </w:t>
      </w:r>
      <w:proofErr w:type="spellStart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Ads</w:t>
      </w:r>
      <w:proofErr w:type="spellEnd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Manager y </w:t>
      </w:r>
      <w:proofErr w:type="spellStart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TikTok</w:t>
      </w:r>
      <w:proofErr w:type="spellEnd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</w:t>
      </w:r>
      <w:proofErr w:type="spellStart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Ads</w:t>
      </w:r>
      <w:proofErr w:type="spellEnd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.</w:t>
      </w:r>
    </w:p>
    <w:p w14:paraId="2392A35E" w14:textId="77777777" w:rsidR="004F5BA6" w:rsidRPr="004F5BA6" w:rsidRDefault="004F5BA6" w:rsidP="004F5B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Ajustes de presupuesto y estrategias para reducir costos por conversión.</w:t>
      </w:r>
    </w:p>
    <w:p w14:paraId="4B92171A" w14:textId="77777777" w:rsidR="004F5BA6" w:rsidRPr="004F5BA6" w:rsidRDefault="004F5BA6" w:rsidP="004F5B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Pruebas A/B y mejora del rendimiento de anuncios.</w:t>
      </w:r>
    </w:p>
    <w:p w14:paraId="3E8D2500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7. Modalidad y Duración</w:t>
      </w:r>
    </w:p>
    <w:p w14:paraId="47D141B3" w14:textId="77777777" w:rsidR="004F5BA6" w:rsidRPr="004F5BA6" w:rsidRDefault="004F5BA6" w:rsidP="004F5B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Duración:</w:t>
      </w: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4 horas</w:t>
      </w:r>
    </w:p>
    <w:p w14:paraId="41D23B8E" w14:textId="77777777" w:rsidR="004F5BA6" w:rsidRPr="004F5BA6" w:rsidRDefault="004F5BA6" w:rsidP="004F5B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Modalidad:</w:t>
      </w: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Virtual, Presencial o Híbrida en Urabá | Virtual en otras ciudades.</w:t>
      </w:r>
    </w:p>
    <w:p w14:paraId="39439406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8. Beneficios para los Participantes</w:t>
      </w:r>
    </w:p>
    <w:p w14:paraId="7092710F" w14:textId="77777777" w:rsidR="004F5BA6" w:rsidRPr="004F5BA6" w:rsidRDefault="004F5BA6" w:rsidP="004F5BA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Mayor efectividad en la creación y optimización de campañas publicitarias.</w:t>
      </w:r>
    </w:p>
    <w:p w14:paraId="3D084635" w14:textId="77777777" w:rsidR="004F5BA6" w:rsidRPr="004F5BA6" w:rsidRDefault="004F5BA6" w:rsidP="004F5BA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Uso estratégico de herramientas avanzadas de segmentación y medición.</w:t>
      </w:r>
    </w:p>
    <w:p w14:paraId="017A3F8A" w14:textId="77777777" w:rsidR="004F5BA6" w:rsidRPr="004F5BA6" w:rsidRDefault="004F5BA6" w:rsidP="004F5BA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Incremento en la conversión de clientes potenciales.</w:t>
      </w:r>
    </w:p>
    <w:p w14:paraId="49E45445" w14:textId="77777777" w:rsidR="004F5BA6" w:rsidRPr="004F5BA6" w:rsidRDefault="004F5BA6" w:rsidP="004F5BA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Reducción de costos publicitarios a través de optimización de campañas.</w:t>
      </w:r>
    </w:p>
    <w:p w14:paraId="5781AB51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9. Recursos Requeridos</w:t>
      </w:r>
    </w:p>
    <w:p w14:paraId="249615F9" w14:textId="77777777" w:rsidR="004F5BA6" w:rsidRPr="004F5BA6" w:rsidRDefault="004F5BA6" w:rsidP="004F5BA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Conexión a internet y acceso a dispositivos electrónicos.</w:t>
      </w:r>
    </w:p>
    <w:p w14:paraId="2CD5B93D" w14:textId="77777777" w:rsidR="004F5BA6" w:rsidRPr="004F5BA6" w:rsidRDefault="004F5BA6" w:rsidP="004F5BA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Cuenta activa en Facebook Business Manager y </w:t>
      </w:r>
      <w:proofErr w:type="spellStart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TikTok</w:t>
      </w:r>
      <w:proofErr w:type="spellEnd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</w:t>
      </w:r>
      <w:proofErr w:type="spellStart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Ads</w:t>
      </w:r>
      <w:proofErr w:type="spellEnd"/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.</w:t>
      </w:r>
    </w:p>
    <w:p w14:paraId="1E303373" w14:textId="77777777" w:rsidR="004F5BA6" w:rsidRPr="004F5BA6" w:rsidRDefault="004F5BA6" w:rsidP="004F5BA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Material de apoyo digital con guías y plantillas para optimización de anuncios.</w:t>
      </w:r>
    </w:p>
    <w:p w14:paraId="3A3297E6" w14:textId="77777777" w:rsidR="004F5BA6" w:rsidRPr="004F5BA6" w:rsidRDefault="004F5BA6" w:rsidP="004F5B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10. Contacto</w:t>
      </w:r>
    </w:p>
    <w:p w14:paraId="41FA1338" w14:textId="77777777" w:rsidR="004F5BA6" w:rsidRPr="004F5BA6" w:rsidRDefault="004F5BA6" w:rsidP="004F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Para mayor información y coordinación del programa, favor contactar a:</w:t>
      </w:r>
    </w:p>
    <w:p w14:paraId="31C01BD1" w14:textId="77777777" w:rsidR="004F5BA6" w:rsidRPr="004F5BA6" w:rsidRDefault="004F5BA6" w:rsidP="004F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4F5BA6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Dairo Santos Montes</w:t>
      </w: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Centro de Capacitación Empresarial Escalar S.A.S.</w:t>
      </w: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br/>
        <w:t>Correo electrónico: [</w:t>
      </w:r>
      <w:hyperlink r:id="rId5" w:history="1">
        <w:r w:rsidRPr="004F5BA6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CO"/>
            <w14:ligatures w14:val="none"/>
          </w:rPr>
          <w:t>escalar.edu.co@gmail.com</w:t>
        </w:r>
      </w:hyperlink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]</w:t>
      </w:r>
      <w:r w:rsidRPr="004F5BA6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br/>
        <w:t>Teléfono/WhatsApp: [301 674 5284]</w:t>
      </w:r>
    </w:p>
    <w:p w14:paraId="254C98AE" w14:textId="77777777" w:rsidR="001E582D" w:rsidRPr="004F5BA6" w:rsidRDefault="001E582D" w:rsidP="004F5BA6"/>
    <w:sectPr w:rsidR="001E582D" w:rsidRPr="004F5BA6" w:rsidSect="004F5BA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48D"/>
    <w:multiLevelType w:val="multilevel"/>
    <w:tmpl w:val="1794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900F2"/>
    <w:multiLevelType w:val="multilevel"/>
    <w:tmpl w:val="C5A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42FEC"/>
    <w:multiLevelType w:val="multilevel"/>
    <w:tmpl w:val="5FD4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F4AA1"/>
    <w:multiLevelType w:val="multilevel"/>
    <w:tmpl w:val="79C0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845AD"/>
    <w:multiLevelType w:val="multilevel"/>
    <w:tmpl w:val="862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2201F"/>
    <w:multiLevelType w:val="multilevel"/>
    <w:tmpl w:val="0B4A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4266B"/>
    <w:multiLevelType w:val="multilevel"/>
    <w:tmpl w:val="10D8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C1238"/>
    <w:multiLevelType w:val="multilevel"/>
    <w:tmpl w:val="6958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75185"/>
    <w:multiLevelType w:val="multilevel"/>
    <w:tmpl w:val="6702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14254"/>
    <w:multiLevelType w:val="multilevel"/>
    <w:tmpl w:val="8D8C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9C104E"/>
    <w:multiLevelType w:val="multilevel"/>
    <w:tmpl w:val="734A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B770E"/>
    <w:multiLevelType w:val="multilevel"/>
    <w:tmpl w:val="652E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F5211E"/>
    <w:multiLevelType w:val="multilevel"/>
    <w:tmpl w:val="5BBA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16EE1"/>
    <w:multiLevelType w:val="multilevel"/>
    <w:tmpl w:val="E024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537540"/>
    <w:multiLevelType w:val="multilevel"/>
    <w:tmpl w:val="EDA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EC7CCE"/>
    <w:multiLevelType w:val="multilevel"/>
    <w:tmpl w:val="9EF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7834CE"/>
    <w:multiLevelType w:val="multilevel"/>
    <w:tmpl w:val="0F98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E02F92"/>
    <w:multiLevelType w:val="multilevel"/>
    <w:tmpl w:val="579C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6"/>
  </w:num>
  <w:num w:numId="5">
    <w:abstractNumId w:val="14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13"/>
  </w:num>
  <w:num w:numId="12">
    <w:abstractNumId w:val="2"/>
  </w:num>
  <w:num w:numId="13">
    <w:abstractNumId w:val="6"/>
  </w:num>
  <w:num w:numId="14">
    <w:abstractNumId w:val="12"/>
  </w:num>
  <w:num w:numId="15">
    <w:abstractNumId w:val="3"/>
  </w:num>
  <w:num w:numId="16">
    <w:abstractNumId w:val="17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20"/>
    <w:rsid w:val="001E582D"/>
    <w:rsid w:val="004F5BA6"/>
    <w:rsid w:val="007E576F"/>
    <w:rsid w:val="008A7C20"/>
    <w:rsid w:val="0092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0D72"/>
  <w15:chartTrackingRefBased/>
  <w15:docId w15:val="{3118F422-EFBE-4126-921E-A9EEA731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E5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7E5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7E5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576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E576F"/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E576F"/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E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7E576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E5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calar.edu.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Dairo Alberto Santos Montes</dc:creator>
  <cp:keywords/>
  <dc:description/>
  <cp:lastModifiedBy>Dairo Alberto Santos Montes</cp:lastModifiedBy>
  <cp:revision>2</cp:revision>
  <dcterms:created xsi:type="dcterms:W3CDTF">2025-02-21T01:50:00Z</dcterms:created>
  <dcterms:modified xsi:type="dcterms:W3CDTF">2025-02-21T05:06:00Z</dcterms:modified>
</cp:coreProperties>
</file>